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FB" w:rsidRPr="00E241FB" w:rsidRDefault="00E241FB" w:rsidP="00E241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E241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Минобрнауки</w:t>
      </w:r>
      <w:proofErr w:type="spellEnd"/>
      <w:r w:rsidRPr="00E241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России) от 20 сентября 2013 г. N 1082 г. Москва</w:t>
      </w:r>
    </w:p>
    <w:p w:rsidR="00E241FB" w:rsidRPr="00E241FB" w:rsidRDefault="00E241FB" w:rsidP="00E241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"Об утверждении Положения о </w:t>
      </w:r>
      <w:proofErr w:type="spellStart"/>
      <w:r w:rsidRPr="00E24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комиссии"</w:t>
      </w: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Вступает в силу:12 ноября 2013 г. 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 в Минюсте РФ 23 октября 2013 г.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30242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5 статьи 42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30, ст. 4036) и подпунктом 5.2.67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4386), </w:t>
      </w:r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proofErr w:type="gramEnd"/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 согласованию с Министерством здравоохранения Российской Федерации прилагаемое Положение о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приказ Министерства образования и науки Российской Федерации от 24 марта 2009 г. N 95 "Об утверждении Положения о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комиссии" (зарегистрирован Министерством юстиции Российской Федерации 29 июня 2009 г., регистрационный N 14145).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 Д. Ливанов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E241FB" w:rsidRPr="00E241FB" w:rsidRDefault="00E241FB" w:rsidP="00E241F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</w:t>
      </w:r>
      <w:proofErr w:type="spellStart"/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Положение о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 деятельность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(далее - комиссия), включая порядок проведения комиссией комплексного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детей.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(далее - обследование) и подготовки по результатам обследования рекомендаций по оказанию им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и организации их обучения и воспитания, а также подтверждения, уточнения или изменения ранее данных рекомендаций.</w:t>
      </w:r>
      <w:proofErr w:type="gramEnd"/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Комиссия может быть центральной или территориальной.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Центральная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субъекта Российской Федерации.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4.Комиссию возглавляет руководитель.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комиссии входят: педагог-психолог, учителя-дефектологи (по соответствующему профилю: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тифлопедагог, сурдопедагог), учитель-логопед, педиатр, невролог, офтальмолог,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оториноларинголог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ортопед, психиатр детский, социальный педагог.</w:t>
      </w:r>
      <w:proofErr w:type="gram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в состав комиссии включаются и другие специалисты.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врачей в состав комиссии осуществляется по согласованию с органом исполнительной власти субъекта Российской Федерации в области здравоохранения или органом местного самоуправления, осуществляющим управление в сфере здравоохранения.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Состав и порядок работы комиссии утверждаются соответственно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Количество,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 (далее - образовательные организации), комиссии информируют родителей (законных представителей) детей об основных направлениях деятельности, месте нахождения, порядке и графике работы комиссий.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обеспечивают комиссию необходимыми помещениями, оборудованием, компьютерной и оргтехникой, автотранспортом для организации ее деятельности.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Основные направления деятельности и права комиссии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Основными направлениями деятельности комиссии являются: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подготовка по результатам обследования рекомендаций по оказанию детям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осуществление учета данных о детях с ограниченными возможностями здоровья и (или)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11. Центральная комиссия, кроме установленных пунктом 10 настоящего положения основных направлений деятельности, осуществляет: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координацию и организационно-методическое обеспечение деятельности территориальных комиссий;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проведение обследования детей по направлению территориальной комиссии, а также в случае обжалования родителями (законными представителями) детей заключения территориальной комиссии.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Комиссия имеет право: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предложения по вопросам совершенствования деятельности комиссий.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Комиссия имеет печать и бланки со своим наименованием.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proofErr w:type="gram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заявление о проведении или согласие на проведение обследования ребенка в комиссии;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заключение (заключения)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консилиума образовательной организации или специалиста (специалистов), осуществляющего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психолого-медико-педагогическое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обучающихся в образовательной организации (для обучающихся образовательных организаций) (при наличии);</w:t>
      </w:r>
      <w:proofErr w:type="gramEnd"/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заключение (заключения) комиссии о результатах ранее проведенного обследования ребенка (при наличии);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характеристику </w:t>
      </w: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выданную образовательной организацией (для обучающихся образовательных организаций);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письменные работы по русскому (родному) языку, математике, результаты самостоятельной продуктивной деятельности ребенка.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на проведение обследования ребенка в комиссии осуществляется при подаче документов.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Комиссией ведется следующая документация: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журнал записи детей на обследование;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журнал учета детей, прошедших обследование;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карта ребенка, прошедшего обследование;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протокол обследования ребенка (далее - протокол).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5-дневный срок с момента подачи документов для проведения обследования.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комиссии о дополнительном обследовании оно проводится в другой день.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Территориальная комиссия в случае необходимости направляет ребенка для проведения обследования в центральную комиссию.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 заключени</w:t>
      </w: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заполненном на бланке, указываются: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определению формы получения образования, образовательной программы, которую ребенок может освоить, форм и методов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созданию специальных условий для получения образования.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результатов обследования и вынесение заключения комиссии производятся в отсутствие детей.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 комиссии.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необходимости срок оформления протокола и заключения комиссии продлевается, но не более чем 5 рабочих дней со дня проведения обследования.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представителями) детей выдаются им под роспись или направляются по почте с уведомлением о вручении.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Заключение комиссии носит для родителей (законных представителей) детей рекомендательный характер.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</w:t>
      </w: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обучения и воспитания детей.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комиссии действительно для представления в указанные органы, организации в течение календарного года </w:t>
      </w:r>
      <w:proofErr w:type="gram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Комиссия оказывает детям, самостоятельно обратившимся в комиссию, консультативную помощь по вопросам оказания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детям, в том числе информацию об их правах.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25. Родители (законные представители) детей имеют право: 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консультации специалистов комиссии по вопросам обследования детей в комиссии и оказания им </w:t>
      </w:r>
      <w:proofErr w:type="spellStart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в том числе информацию о своих правах и правах детей;</w:t>
      </w:r>
    </w:p>
    <w:p w:rsidR="00E241FB" w:rsidRPr="00E241FB" w:rsidRDefault="00E241FB" w:rsidP="00E24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1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заключением территориальной комиссии обжаловать его в центральную комиссию.</w:t>
      </w:r>
    </w:p>
    <w:p w:rsidR="006B5AF5" w:rsidRDefault="006B5AF5"/>
    <w:sectPr w:rsidR="006B5AF5" w:rsidSect="006B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1FB"/>
    <w:rsid w:val="000A5ACB"/>
    <w:rsid w:val="001B6EF1"/>
    <w:rsid w:val="00545010"/>
    <w:rsid w:val="006851B2"/>
    <w:rsid w:val="006B5AF5"/>
    <w:rsid w:val="00E241FB"/>
    <w:rsid w:val="00EB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F5"/>
  </w:style>
  <w:style w:type="paragraph" w:styleId="1">
    <w:name w:val="heading 1"/>
    <w:basedOn w:val="a"/>
    <w:link w:val="10"/>
    <w:uiPriority w:val="9"/>
    <w:qFormat/>
    <w:rsid w:val="00E2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4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241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1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41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41FB"/>
    <w:rPr>
      <w:color w:val="0000FF"/>
      <w:u w:val="single"/>
    </w:rPr>
  </w:style>
  <w:style w:type="character" w:customStyle="1" w:styleId="comments">
    <w:name w:val="comments"/>
    <w:basedOn w:val="a0"/>
    <w:rsid w:val="00E241FB"/>
  </w:style>
  <w:style w:type="character" w:customStyle="1" w:styleId="tik-text">
    <w:name w:val="tik-text"/>
    <w:basedOn w:val="a0"/>
    <w:rsid w:val="00E241FB"/>
  </w:style>
  <w:style w:type="paragraph" w:styleId="a4">
    <w:name w:val="Normal (Web)"/>
    <w:basedOn w:val="a"/>
    <w:uiPriority w:val="99"/>
    <w:semiHidden/>
    <w:unhideWhenUsed/>
    <w:rsid w:val="00E2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2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72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029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2185</Words>
  <Characters>12461</Characters>
  <Application>Microsoft Office Word</Application>
  <DocSecurity>0</DocSecurity>
  <Lines>103</Lines>
  <Paragraphs>29</Paragraphs>
  <ScaleCrop>false</ScaleCrop>
  <Company>ИМЦ</Company>
  <LinksUpToDate>false</LinksUpToDate>
  <CharactersWithSpaces>14617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user</cp:lastModifiedBy>
  <cp:revision>2</cp:revision>
  <cp:lastPrinted>2014-11-20T08:57:00Z</cp:lastPrinted>
  <dcterms:created xsi:type="dcterms:W3CDTF">2019-02-12T07:45:00Z</dcterms:created>
  <dcterms:modified xsi:type="dcterms:W3CDTF">2019-02-12T07:45:00Z</dcterms:modified>
</cp:coreProperties>
</file>